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0"/>
        <w:gridCol w:w="6095"/>
        <w:tblGridChange w:id="0">
          <w:tblGrid>
            <w:gridCol w:w="3970"/>
            <w:gridCol w:w="60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 of Judge: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Address &amp; postcode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Contact number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Email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Name of JPG applying to.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Fee required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Poppins" w:cs="Poppins" w:eastAsia="Poppins" w:hAnsi="Poppins"/>
                <w:b w:val="0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Poppins" w:cs="Poppins" w:eastAsia="Poppins" w:hAnsi="Poppins"/>
          <w:b w:val="0"/>
          <w:i w:val="0"/>
          <w:smallCaps w:val="0"/>
          <w:strike w:val="0"/>
          <w:color w:val="3b0765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Poppins" w:cs="Poppins" w:eastAsia="Poppins" w:hAnsi="Poppins"/>
          <w:b w:val="1"/>
          <w:i w:val="0"/>
          <w:smallCaps w:val="0"/>
          <w:strike w:val="0"/>
          <w:color w:val="3b0765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Poppins" w:cs="Poppins" w:eastAsia="Poppins" w:hAnsi="Poppins"/>
          <w:b w:val="0"/>
          <w:i w:val="0"/>
          <w:smallCaps w:val="0"/>
          <w:strike w:val="0"/>
          <w:color w:val="3b076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Poppins" w:cs="Poppins" w:eastAsia="Poppins" w:hAnsi="Poppins"/>
          <w:b w:val="0"/>
          <w:i w:val="0"/>
          <w:smallCaps w:val="0"/>
          <w:strike w:val="0"/>
          <w:color w:val="3b076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Poppins" w:cs="Poppins" w:eastAsia="Poppins" w:hAnsi="Poppins"/>
          <w:color w:val="3b0765"/>
        </w:rPr>
      </w:pPr>
      <w:r w:rsidDel="00000000" w:rsidR="00000000" w:rsidRPr="00000000">
        <w:rPr>
          <w:rFonts w:ascii="Poppins" w:cs="Poppins" w:eastAsia="Poppins" w:hAnsi="Poppins"/>
          <w:color w:val="3b0765"/>
          <w:rtl w:val="0"/>
        </w:rPr>
        <w:t xml:space="preserve">I agree to abide by the GCCF Judges Code of Conduct and the rules of the GCCF Judging at all times.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Poppins" w:cs="Poppins" w:eastAsia="Poppins" w:hAnsi="Poppins"/>
          <w:b w:val="1"/>
          <w:i w:val="0"/>
          <w:smallCaps w:val="0"/>
          <w:strike w:val="0"/>
          <w:color w:val="3b0765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Poppins" w:cs="Poppins" w:eastAsia="Poppins" w:hAnsi="Poppins"/>
          <w:b w:val="0"/>
          <w:i w:val="0"/>
          <w:smallCaps w:val="0"/>
          <w:strike w:val="0"/>
          <w:color w:val="3b0765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3b0765"/>
          <w:sz w:val="22"/>
          <w:szCs w:val="22"/>
          <w:u w:val="none"/>
          <w:shd w:fill="auto" w:val="clear"/>
          <w:vertAlign w:val="baseline"/>
          <w:rtl w:val="0"/>
        </w:rPr>
        <w:t xml:space="preserve">I understand that appointment as a Junior Judge does not guarantee promotion to full judge.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Poppins" w:cs="Poppins" w:eastAsia="Poppins" w:hAnsi="Poppins"/>
          <w:b w:val="1"/>
          <w:i w:val="0"/>
          <w:smallCaps w:val="0"/>
          <w:strike w:val="0"/>
          <w:color w:val="3b0765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68"/>
        <w:gridCol w:w="4448"/>
        <w:tblGridChange w:id="0">
          <w:tblGrid>
            <w:gridCol w:w="4568"/>
            <w:gridCol w:w="44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Signature: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3b0765"/>
                <w:sz w:val="44"/>
                <w:szCs w:val="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Date: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Poppins" w:cs="Poppins" w:eastAsia="Poppins" w:hAnsi="Poppins"/>
                <w:b w:val="1"/>
                <w:i w:val="0"/>
                <w:smallCaps w:val="0"/>
                <w:strike w:val="0"/>
                <w:color w:val="3b0765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="240" w:lineRule="auto"/>
        <w:rPr>
          <w:rFonts w:ascii="Poppins" w:cs="Poppins" w:eastAsia="Poppins" w:hAnsi="Poppins"/>
          <w:color w:val="3b076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Poppins" w:cs="Poppins" w:eastAsia="Poppins" w:hAnsi="Poppins"/>
          <w:color w:val="3b0765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Poppins" w:cs="Poppins" w:eastAsia="Poppins" w:hAnsi="Poppins"/>
          <w:color w:val="3b0765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color w:val="3b0765"/>
          <w:sz w:val="20"/>
          <w:szCs w:val="20"/>
          <w:rtl w:val="0"/>
        </w:rPr>
        <w:t xml:space="preserve"> N.B. if received via the candidates known email address - this will count as their signature.</w:t>
      </w:r>
    </w:p>
    <w:p w:rsidR="00000000" w:rsidDel="00000000" w:rsidP="00000000" w:rsidRDefault="00000000" w:rsidRPr="00000000" w14:paraId="0000002A">
      <w:pPr>
        <w:rPr>
          <w:rFonts w:ascii="Poppins" w:cs="Poppins" w:eastAsia="Poppins" w:hAnsi="Poppins"/>
          <w:color w:val="3b0765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Poppins" w:cs="Poppins" w:eastAsia="Poppins" w:hAnsi="Poppins"/>
        <w:b w:val="0"/>
        <w:i w:val="0"/>
        <w:smallCaps w:val="0"/>
        <w:strike w:val="0"/>
        <w:color w:val="3b0765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oppins" w:cs="Poppins" w:eastAsia="Poppins" w:hAnsi="Poppins"/>
        <w:b w:val="0"/>
        <w:i w:val="0"/>
        <w:smallCaps w:val="0"/>
        <w:strike w:val="0"/>
        <w:color w:val="3b0765"/>
        <w:sz w:val="20"/>
        <w:szCs w:val="20"/>
        <w:u w:val="none"/>
        <w:shd w:fill="auto" w:val="clear"/>
        <w:vertAlign w:val="baseline"/>
        <w:rtl w:val="0"/>
      </w:rPr>
      <w:t xml:space="preserve">Please return the completed form together with the relevant fee to</w:t>
    </w:r>
    <w:r w:rsidDel="00000000" w:rsidR="00000000" w:rsidRPr="00000000">
      <w:rPr>
        <w:rFonts w:ascii="Poppins" w:cs="Poppins" w:eastAsia="Poppins" w:hAnsi="Poppins"/>
        <w:b w:val="0"/>
        <w:i w:val="0"/>
        <w:smallCaps w:val="0"/>
        <w:strike w:val="0"/>
        <w:color w:val="3b0765"/>
        <w:sz w:val="16"/>
        <w:szCs w:val="16"/>
        <w:u w:val="none"/>
        <w:shd w:fill="auto" w:val="clear"/>
        <w:vertAlign w:val="baseline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0"/>
          <w:i w:val="0"/>
          <w:smallCaps w:val="0"/>
          <w:strike w:val="0"/>
          <w:color w:val="0563c1"/>
          <w:sz w:val="16"/>
          <w:szCs w:val="16"/>
          <w:u w:val="single"/>
          <w:shd w:fill="auto" w:val="clear"/>
          <w:vertAlign w:val="baseline"/>
          <w:rtl w:val="0"/>
        </w:rPr>
        <w:t xml:space="preserve">officemanager@gccfcats.org</w:t>
      </w:r>
    </w:hyperlink>
    <w:r w:rsidDel="00000000" w:rsidR="00000000" w:rsidRPr="00000000">
      <w:rPr>
        <w:rFonts w:ascii="Poppins" w:cs="Poppins" w:eastAsia="Poppins" w:hAnsi="Poppins"/>
        <w:b w:val="0"/>
        <w:i w:val="0"/>
        <w:smallCaps w:val="0"/>
        <w:strike w:val="0"/>
        <w:color w:val="3b0765"/>
        <w:sz w:val="16"/>
        <w:szCs w:val="16"/>
        <w:u w:val="none"/>
        <w:shd w:fill="auto" w:val="clear"/>
        <w:vertAlign w:val="baseline"/>
        <w:rtl w:val="0"/>
      </w:rPr>
      <w:t xml:space="preserve"> </w: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Poppins" w:cs="Poppins" w:eastAsia="Poppins" w:hAnsi="Poppins"/>
        <w:b w:val="0"/>
        <w:i w:val="0"/>
        <w:smallCaps w:val="0"/>
        <w:strike w:val="0"/>
        <w:color w:val="3b0765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Poppins" w:cs="Poppins" w:eastAsia="Poppins" w:hAnsi="Poppins"/>
        <w:b w:val="0"/>
        <w:i w:val="0"/>
        <w:smallCaps w:val="0"/>
        <w:strike w:val="0"/>
        <w:color w:val="3b0765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oppins" w:cs="Poppins" w:eastAsia="Poppins" w:hAnsi="Poppins"/>
        <w:b w:val="0"/>
        <w:i w:val="0"/>
        <w:smallCaps w:val="0"/>
        <w:strike w:val="0"/>
        <w:color w:val="3b0765"/>
        <w:sz w:val="16"/>
        <w:szCs w:val="16"/>
        <w:u w:val="none"/>
        <w:shd w:fill="auto" w:val="clear"/>
        <w:vertAlign w:val="baseline"/>
        <w:rtl w:val="0"/>
      </w:rPr>
      <w:t xml:space="preserve">cheques payable to: The Governing Council of the Cat Fancy</w:t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Poppins" w:cs="Poppins" w:eastAsia="Poppins" w:hAnsi="Poppins"/>
        <w:b w:val="0"/>
        <w:i w:val="0"/>
        <w:smallCaps w:val="0"/>
        <w:strike w:val="0"/>
        <w:color w:val="3b0765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oppins" w:cs="Poppins" w:eastAsia="Poppins" w:hAnsi="Poppins"/>
        <w:b w:val="0"/>
        <w:i w:val="0"/>
        <w:smallCaps w:val="0"/>
        <w:strike w:val="0"/>
        <w:color w:val="3b0765"/>
        <w:sz w:val="16"/>
        <w:szCs w:val="16"/>
        <w:u w:val="none"/>
        <w:shd w:fill="auto" w:val="clear"/>
        <w:vertAlign w:val="baseline"/>
        <w:rtl w:val="0"/>
      </w:rPr>
      <w:t xml:space="preserve">Please use surname as a reference point if paying via BACS</w:t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Poppins" w:cs="Poppins" w:eastAsia="Poppins" w:hAnsi="Poppins"/>
        <w:b w:val="0"/>
        <w:i w:val="0"/>
        <w:smallCaps w:val="0"/>
        <w:strike w:val="0"/>
        <w:color w:val="3b0765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oppins" w:cs="Poppins" w:eastAsia="Poppins" w:hAnsi="Poppins"/>
        <w:b w:val="0"/>
        <w:i w:val="0"/>
        <w:smallCaps w:val="0"/>
        <w:strike w:val="0"/>
        <w:color w:val="3b0765"/>
        <w:sz w:val="16"/>
        <w:szCs w:val="16"/>
        <w:u w:val="none"/>
        <w:shd w:fill="auto" w:val="clear"/>
        <w:vertAlign w:val="baseline"/>
        <w:rtl w:val="0"/>
      </w:rPr>
      <w:t xml:space="preserve">BACS payments: GCCF, A/C 43061160 sort code 30 67 47</w:t>
    </w:r>
  </w:p>
  <w:tbl>
    <w:tblPr>
      <w:tblStyle w:val="Table3"/>
      <w:tblW w:w="9016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838"/>
      <w:gridCol w:w="3402"/>
      <w:gridCol w:w="3776"/>
      <w:tblGridChange w:id="0">
        <w:tblGrid>
          <w:gridCol w:w="1838"/>
          <w:gridCol w:w="3402"/>
          <w:gridCol w:w="3776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13"/>
              <w:tab w:val="right" w:leader="none" w:pos="9026"/>
            </w:tabs>
            <w:spacing w:after="0" w:before="0" w:line="240" w:lineRule="auto"/>
            <w:ind w:left="0" w:right="0" w:firstLine="0"/>
            <w:jc w:val="left"/>
            <w:rPr>
              <w:rFonts w:ascii="Poppins" w:cs="Poppins" w:eastAsia="Poppins" w:hAnsi="Poppins"/>
              <w:b w:val="0"/>
              <w:i w:val="0"/>
              <w:smallCaps w:val="0"/>
              <w:strike w:val="0"/>
              <w:color w:val="3b0765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Poppins" w:cs="Poppins" w:eastAsia="Poppins" w:hAnsi="Poppins"/>
              <w:b w:val="0"/>
              <w:i w:val="0"/>
              <w:smallCaps w:val="0"/>
              <w:strike w:val="0"/>
              <w:color w:val="3b0765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Office use only</w:t>
          </w:r>
        </w:p>
      </w:tc>
      <w:tc>
        <w:tcPr/>
        <w:p w:rsidR="00000000" w:rsidDel="00000000" w:rsidP="00000000" w:rsidRDefault="00000000" w:rsidRPr="00000000" w14:paraId="0000003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13"/>
              <w:tab w:val="right" w:leader="none" w:pos="9026"/>
            </w:tabs>
            <w:spacing w:after="0" w:before="0" w:line="240" w:lineRule="auto"/>
            <w:ind w:left="0" w:right="0" w:firstLine="0"/>
            <w:jc w:val="left"/>
            <w:rPr>
              <w:rFonts w:ascii="Poppins" w:cs="Poppins" w:eastAsia="Poppins" w:hAnsi="Poppins"/>
              <w:b w:val="0"/>
              <w:i w:val="0"/>
              <w:smallCaps w:val="0"/>
              <w:strike w:val="0"/>
              <w:color w:val="3b0765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Poppins" w:cs="Poppins" w:eastAsia="Poppins" w:hAnsi="Poppins"/>
              <w:b w:val="0"/>
              <w:i w:val="0"/>
              <w:smallCaps w:val="0"/>
              <w:strike w:val="0"/>
              <w:color w:val="3b0765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Payment rec’d</w:t>
          </w:r>
        </w:p>
      </w:tc>
      <w:tc>
        <w:tcPr/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13"/>
              <w:tab w:val="right" w:leader="none" w:pos="9026"/>
            </w:tabs>
            <w:spacing w:after="0" w:before="0" w:line="240" w:lineRule="auto"/>
            <w:ind w:left="0" w:right="0" w:firstLine="0"/>
            <w:jc w:val="left"/>
            <w:rPr>
              <w:rFonts w:ascii="Poppins" w:cs="Poppins" w:eastAsia="Poppins" w:hAnsi="Poppins"/>
              <w:b w:val="0"/>
              <w:i w:val="0"/>
              <w:smallCaps w:val="0"/>
              <w:strike w:val="0"/>
              <w:color w:val="3b0765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Poppins" w:cs="Poppins" w:eastAsia="Poppins" w:hAnsi="Poppins"/>
              <w:b w:val="0"/>
              <w:i w:val="0"/>
              <w:smallCaps w:val="0"/>
              <w:strike w:val="0"/>
              <w:color w:val="3b0765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Date:</w:t>
          </w:r>
        </w:p>
      </w:tc>
    </w:tr>
  </w:tbl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625.0pt;height:625.0pt;rotation:0;z-index:-503316481;mso-position-horizontal-relative:margin;mso-position-horizontal:center;mso-position-vertical-relative:margin;mso-position-vertical:center;" alt="" type="#_x0000_t75">
          <v:imagedata blacklevel="22938f" cropbottom="0f" cropleft="0f" cropright="0f" croptop="0f" gain="19661f" r:id="rId1" o:title="image1.pn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Poppins" w:cs="Poppins" w:eastAsia="Poppins" w:hAnsi="Poppins"/>
        <w:b w:val="1"/>
        <w:i w:val="0"/>
        <w:smallCaps w:val="0"/>
        <w:strike w:val="0"/>
        <w:color w:val="3b0765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Poppins" w:cs="Poppins" w:eastAsia="Poppins" w:hAnsi="Poppins"/>
        <w:b w:val="1"/>
        <w:i w:val="0"/>
        <w:smallCaps w:val="0"/>
        <w:strike w:val="0"/>
        <w:color w:val="3b0765"/>
        <w:sz w:val="40"/>
        <w:szCs w:val="40"/>
        <w:u w:val="none"/>
        <w:shd w:fill="auto" w:val="clear"/>
        <w:vertAlign w:val="baseline"/>
      </w:rPr>
      <w:pict>
        <v:shape id="WordPictureWatermark2" style="position:absolute;width:625.0pt;height:625.0pt;rotation:0;z-index:-503316481;mso-position-horizontal-relative:margin;mso-position-horizontal:center;mso-position-vertical-relative:margin;mso-position-vertical:center;" alt="" type="#_x0000_t75">
          <v:imagedata blacklevel="22938f" cropbottom="0f" cropleft="0f" cropright="0f" croptop="0f" gain="19661f" r:id="rId1" o:title="image1.png"/>
        </v:shape>
      </w:pict>
    </w:r>
    <w:r w:rsidDel="00000000" w:rsidR="00000000" w:rsidRPr="00000000">
      <w:rPr>
        <w:rFonts w:ascii="Poppins" w:cs="Poppins" w:eastAsia="Poppins" w:hAnsi="Poppins"/>
        <w:b w:val="1"/>
        <w:i w:val="0"/>
        <w:smallCaps w:val="0"/>
        <w:strike w:val="0"/>
        <w:color w:val="3b0765"/>
        <w:sz w:val="40"/>
        <w:szCs w:val="40"/>
        <w:u w:val="none"/>
        <w:shd w:fill="auto" w:val="clear"/>
        <w:vertAlign w:val="baseline"/>
        <w:rtl w:val="0"/>
      </w:rPr>
      <w:t xml:space="preserve">GCCF JUDGE TRAINING PATHWAY</w:t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Poppins" w:cs="Poppins" w:eastAsia="Poppins" w:hAnsi="Poppins"/>
        <w:b w:val="1"/>
        <w:i w:val="0"/>
        <w:smallCaps w:val="0"/>
        <w:strike w:val="0"/>
        <w:color w:val="3b0765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Poppins" w:cs="Poppins" w:eastAsia="Poppins" w:hAnsi="Poppins"/>
        <w:b w:val="1"/>
        <w:i w:val="0"/>
        <w:smallCaps w:val="0"/>
        <w:strike w:val="0"/>
        <w:color w:val="3b0765"/>
        <w:sz w:val="32"/>
        <w:szCs w:val="32"/>
        <w:u w:val="none"/>
        <w:shd w:fill="auto" w:val="clear"/>
        <w:vertAlign w:val="baseline"/>
        <w:rtl w:val="0"/>
      </w:rPr>
      <w:t xml:space="preserve">(Transfer from Pupil to Junior Judge)</w:t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Poppins" w:cs="Poppins" w:eastAsia="Poppins" w:hAnsi="Poppins"/>
        <w:b w:val="0"/>
        <w:i w:val="0"/>
        <w:smallCaps w:val="0"/>
        <w:strike w:val="0"/>
        <w:color w:val="3b0765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3" style="position:absolute;width:625.0pt;height:625.0pt;rotation:0;z-index:-503316481;mso-position-horizontal-relative:margin;mso-position-horizontal:center;mso-position-vertical-relative:margin;mso-position-vertical:center;" alt="" type="#_x0000_t75">
          <v:imagedata blacklevel="22938f" cropbottom="0f" cropleft="0f" cropright="0f" croptop="0f" gain="19661f" r:id="rId1" o:title="image1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D062C"/>
    <w:pPr>
      <w:spacing w:line="256" w:lineRule="auto"/>
    </w:pPr>
    <w:rPr>
      <w:rFonts w:ascii="Calibri" w:cs="Times New Roman" w:eastAsia="Calibri" w:hAnsi="Calibri"/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Spacing">
    <w:name w:val="No Spacing"/>
    <w:uiPriority w:val="1"/>
    <w:qFormat w:val="1"/>
    <w:rsid w:val="00ED062C"/>
    <w:pPr>
      <w:spacing w:after="0" w:line="240" w:lineRule="auto"/>
    </w:pPr>
    <w:rPr>
      <w:rFonts w:ascii="Calibri" w:cs="Times New Roman" w:eastAsia="Calibri" w:hAnsi="Calibri"/>
      <w:kern w:val="0"/>
    </w:rPr>
  </w:style>
  <w:style w:type="table" w:styleId="TableGrid">
    <w:name w:val="Table Grid"/>
    <w:basedOn w:val="TableNormal"/>
    <w:uiPriority w:val="59"/>
    <w:rsid w:val="00ED062C"/>
    <w:pPr>
      <w:spacing w:after="0" w:line="240" w:lineRule="auto"/>
    </w:pPr>
    <w:rPr>
      <w:rFonts w:ascii="Calibri" w:cs="Times New Roman" w:eastAsia="Calibri" w:hAnsi="Calibri"/>
      <w:kern w:val="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ED062C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D062C"/>
    <w:rPr>
      <w:rFonts w:ascii="Calibri" w:cs="Times New Roman" w:eastAsia="Calibri" w:hAnsi="Calibri"/>
      <w:kern w:val="0"/>
    </w:rPr>
  </w:style>
  <w:style w:type="paragraph" w:styleId="Footer">
    <w:name w:val="footer"/>
    <w:basedOn w:val="Normal"/>
    <w:link w:val="FooterChar"/>
    <w:uiPriority w:val="99"/>
    <w:unhideWhenUsed w:val="1"/>
    <w:rsid w:val="00ED062C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D062C"/>
    <w:rPr>
      <w:rFonts w:ascii="Calibri" w:cs="Times New Roman" w:eastAsia="Calibri" w:hAnsi="Calibri"/>
      <w:kern w:val="0"/>
    </w:rPr>
  </w:style>
  <w:style w:type="character" w:styleId="Hyperlink">
    <w:name w:val="Hyperlink"/>
    <w:basedOn w:val="DefaultParagraphFont"/>
    <w:uiPriority w:val="99"/>
    <w:unhideWhenUsed w:val="1"/>
    <w:rsid w:val="001463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1463E0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officemanager@gccfcats.org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sSC2CiAS2LMDd4cVI0kqgQHi6g==">CgMxLjA4AHIhMTBSZjV1ckFVZ2Q3cGk2VjlKQllOWUdFV2htTUhRSUZp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2025-03-26T18:08:00Z</dcterms:created>
  <dc:creator>Catherine Kaye</dc:creator>
</cp:coreProperties>
</file>